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BDA6" w14:textId="77777777" w:rsidR="00E73FD1" w:rsidRPr="00520238" w:rsidRDefault="00E73FD1" w:rsidP="00E73FD1">
      <w:pPr>
        <w:jc w:val="center"/>
        <w:rPr>
          <w:b/>
        </w:rPr>
      </w:pPr>
      <w:r>
        <w:rPr>
          <w:b/>
        </w:rPr>
        <w:t xml:space="preserve">SD FFA Foundation </w:t>
      </w:r>
      <w:r w:rsidRPr="00520238">
        <w:rPr>
          <w:b/>
        </w:rPr>
        <w:t>Budget Meeting</w:t>
      </w:r>
    </w:p>
    <w:p w14:paraId="16B48CE2" w14:textId="77777777" w:rsidR="00E73FD1" w:rsidRPr="00520238" w:rsidRDefault="00E73FD1" w:rsidP="00E73FD1">
      <w:pPr>
        <w:jc w:val="center"/>
        <w:rPr>
          <w:b/>
        </w:rPr>
      </w:pPr>
      <w:r w:rsidRPr="00520238">
        <w:rPr>
          <w:b/>
        </w:rPr>
        <w:t>July 24, 2022</w:t>
      </w:r>
    </w:p>
    <w:p w14:paraId="278D6C15" w14:textId="77777777" w:rsidR="00E73FD1" w:rsidRPr="00520238" w:rsidRDefault="00E73FD1" w:rsidP="00E73FD1">
      <w:pPr>
        <w:jc w:val="center"/>
        <w:rPr>
          <w:b/>
        </w:rPr>
      </w:pPr>
      <w:r w:rsidRPr="00520238">
        <w:rPr>
          <w:b/>
        </w:rPr>
        <w:t>Best Western Hotel &amp; Conference Center; Sioux Falls, SD</w:t>
      </w:r>
    </w:p>
    <w:p w14:paraId="77781B05" w14:textId="77777777" w:rsidR="00E73FD1" w:rsidRDefault="00E73FD1" w:rsidP="00E73FD1">
      <w:r>
        <w:t>Members in attendance: Gretchen Sharp, Alysha Kientopf, Adam Franken, Gerri Eide, Reed Johnson, Ella Stiefvater, Caleb McGregor, Wyatt DeJong, Morgan Ackerman, Jessie Knutson, Tessa Erdmann, Brianna Fabris</w:t>
      </w:r>
    </w:p>
    <w:p w14:paraId="55B19443" w14:textId="77777777" w:rsidR="00E73FD1" w:rsidRDefault="00E73FD1" w:rsidP="00E73FD1">
      <w:r>
        <w:t>Attended Via Zoom/Phone: Megan Sanders, Sidney Peterson, Kathryn Rausch, Dan Tonak, Mercedes Lemke</w:t>
      </w:r>
    </w:p>
    <w:p w14:paraId="1891BB83" w14:textId="77777777" w:rsidR="00E73FD1" w:rsidRDefault="00E73FD1" w:rsidP="00E73FD1">
      <w:r>
        <w:t xml:space="preserve">Chairman Adam Franken called the meeting to order at 10:37 a.m. </w:t>
      </w:r>
    </w:p>
    <w:p w14:paraId="29D35D05" w14:textId="77777777" w:rsidR="00E73FD1" w:rsidRDefault="00E73FD1" w:rsidP="00E73FD1">
      <w:r>
        <w:t xml:space="preserve">Nominations for chair: Reed Johnson general consent </w:t>
      </w:r>
    </w:p>
    <w:p w14:paraId="2CA446C9" w14:textId="77777777" w:rsidR="00E73FD1" w:rsidRDefault="00E73FD1" w:rsidP="00E73FD1">
      <w:r>
        <w:t>Budget for 2022-2023</w:t>
      </w:r>
    </w:p>
    <w:p w14:paraId="353C48D0" w14:textId="77777777" w:rsidR="00E73FD1" w:rsidRDefault="00E73FD1" w:rsidP="00E73FD1">
      <w:r>
        <w:t>Questions and clarifications on budget to be changed:</w:t>
      </w:r>
    </w:p>
    <w:p w14:paraId="64C22B74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Change projected revenue from $2,000 to $3,500 for Rev Leadership Retreat (Camp) - Advisor Tribute &amp; NC Schps</w:t>
      </w:r>
    </w:p>
    <w:p w14:paraId="0809DD75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Change projected expense from $3,000 to $5,000 for Exp Grants – New Chapter Grants</w:t>
      </w:r>
    </w:p>
    <w:p w14:paraId="7D817C96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Change projected expense from $1,000 to $1,200 for General Operating – Annual Letter</w:t>
      </w:r>
    </w:p>
    <w:p w14:paraId="6B957156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Change projected expense from $1,500 to $1,750 for General Operating – Christmas Letter</w:t>
      </w:r>
    </w:p>
    <w:p w14:paraId="5F29F158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Change projected expense from $1,000 to $1,500 for General Operating – Star Partner</w:t>
      </w:r>
    </w:p>
    <w:p w14:paraId="671C959B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 xml:space="preserve">Add $500 for both expense and revenue for Grants – Disaster Relief </w:t>
      </w:r>
    </w:p>
    <w:p w14:paraId="4EA456F1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Add $500 for expense for Exp State Convention – Hospitality</w:t>
      </w:r>
    </w:p>
    <w:p w14:paraId="11A82A27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Change both revenue and expenses to $14, 000 for State Convention – Service Learning Project</w:t>
      </w:r>
    </w:p>
    <w:p w14:paraId="7B65E265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Change both revenue and expense from $3,500 to $3,700 for Exp State Fair – Exhibitor Shirts</w:t>
      </w:r>
    </w:p>
    <w:p w14:paraId="0EAB40CB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Directive: if FFA Day is separate from Ag Zone happen where revenue and expenses happen, add both an expense and a revenue line for FFA Day at the BHSS</w:t>
      </w:r>
    </w:p>
    <w:p w14:paraId="5AE16836" w14:textId="77777777" w:rsidR="00E73FD1" w:rsidRDefault="00E73FD1" w:rsidP="00E73FD1">
      <w:pPr>
        <w:pStyle w:val="ListParagraph"/>
        <w:numPr>
          <w:ilvl w:val="0"/>
          <w:numId w:val="2"/>
        </w:numPr>
      </w:pPr>
      <w:r>
        <w:t>T-shirts for state fair: look into level sponsorship that is reflected on the logos for the shirts at state fair</w:t>
      </w:r>
    </w:p>
    <w:p w14:paraId="1467CFDD" w14:textId="77777777" w:rsidR="00E73FD1" w:rsidRDefault="00E73FD1" w:rsidP="00E73FD1">
      <w:r>
        <w:t xml:space="preserve">Alysha Kientopf moved to approve the budget with amendments from above, seconded by Morgan Ackerman; motion adopted. </w:t>
      </w:r>
    </w:p>
    <w:p w14:paraId="6D9E0881" w14:textId="77777777" w:rsidR="00E73FD1" w:rsidRDefault="00E73FD1" w:rsidP="00E73FD1"/>
    <w:p w14:paraId="62B9380B" w14:textId="77777777" w:rsidR="00E73FD1" w:rsidRDefault="00E73FD1" w:rsidP="00E73FD1">
      <w:r>
        <w:t>Brianna Fabris moved to adjourn, seconded by Jessie Knutson; motion adopted</w:t>
      </w:r>
    </w:p>
    <w:p w14:paraId="76A7EF82" w14:textId="77777777" w:rsidR="00E73FD1" w:rsidRDefault="00E73FD1" w:rsidP="00E73FD1">
      <w:r>
        <w:t>Meeting adjourned at 11:56 a.m.</w:t>
      </w:r>
    </w:p>
    <w:p w14:paraId="239C558D" w14:textId="77777777" w:rsidR="00E73FD1" w:rsidRDefault="00E73FD1" w:rsidP="00E73FD1">
      <w:r>
        <w:t xml:space="preserve">Respectfully submitted, </w:t>
      </w:r>
    </w:p>
    <w:p w14:paraId="3F8AB77F" w14:textId="77777777" w:rsidR="00E73FD1" w:rsidRDefault="00E73FD1" w:rsidP="00E73FD1">
      <w:r>
        <w:t>Wyatt DeJong</w:t>
      </w:r>
    </w:p>
    <w:p w14:paraId="47AE6298" w14:textId="77777777" w:rsidR="00E73FD1" w:rsidRDefault="00E73FD1" w:rsidP="00E73FD1">
      <w:r>
        <w:t>SD FFA Executive Secretary</w:t>
      </w:r>
    </w:p>
    <w:p w14:paraId="283BF3F4" w14:textId="77777777" w:rsidR="00EF662D" w:rsidRDefault="00182859" w:rsidP="00EF662D">
      <w:pPr>
        <w:jc w:val="center"/>
        <w:rPr>
          <w:b/>
        </w:rPr>
      </w:pPr>
      <w:r w:rsidRPr="00EF662D">
        <w:rPr>
          <w:b/>
        </w:rPr>
        <w:lastRenderedPageBreak/>
        <w:t>FFA Foundation Meeting</w:t>
      </w:r>
    </w:p>
    <w:p w14:paraId="1F0A9A8E" w14:textId="77777777" w:rsidR="006C7FB8" w:rsidRDefault="00EF662D" w:rsidP="00EF662D">
      <w:pPr>
        <w:jc w:val="center"/>
        <w:rPr>
          <w:b/>
        </w:rPr>
      </w:pPr>
      <w:r>
        <w:rPr>
          <w:b/>
        </w:rPr>
        <w:t>July 24, 20</w:t>
      </w:r>
      <w:r w:rsidR="00182859" w:rsidRPr="00EF662D">
        <w:rPr>
          <w:b/>
        </w:rPr>
        <w:t>22</w:t>
      </w:r>
    </w:p>
    <w:p w14:paraId="74D7F4ED" w14:textId="77777777" w:rsidR="00EF662D" w:rsidRPr="00EF662D" w:rsidRDefault="00EF662D" w:rsidP="00EF662D">
      <w:pPr>
        <w:jc w:val="center"/>
        <w:rPr>
          <w:b/>
        </w:rPr>
      </w:pPr>
      <w:r>
        <w:rPr>
          <w:b/>
        </w:rPr>
        <w:t>Best Western Hotel &amp; Conference Center; Sioux Falls, SD</w:t>
      </w:r>
    </w:p>
    <w:p w14:paraId="1BDC22E8" w14:textId="781CA43C" w:rsidR="00182859" w:rsidRDefault="00EF662D">
      <w:r>
        <w:t xml:space="preserve">Members in attendance: </w:t>
      </w:r>
      <w:r w:rsidR="00182859">
        <w:t>Sandy Osterday, Jason Long, Kevin Blagg, Jess</w:t>
      </w:r>
      <w:r>
        <w:t>i</w:t>
      </w:r>
      <w:r w:rsidR="00182859">
        <w:t>e Knut</w:t>
      </w:r>
      <w:r w:rsidR="003412D5">
        <w:t>s</w:t>
      </w:r>
      <w:r w:rsidR="00182859">
        <w:t>on, Reed Johnson, Caleb McGegor, Gerri Eide, Adam Franken, Alysha Kiento</w:t>
      </w:r>
      <w:r>
        <w:t>p</w:t>
      </w:r>
      <w:r w:rsidR="00182859">
        <w:t xml:space="preserve">f, Mercedes Lemke, Ella Stievfater, Brianna Fabris, Gretchen Sharp, John </w:t>
      </w:r>
      <w:r w:rsidR="00393A6E">
        <w:t>Lentz</w:t>
      </w:r>
      <w:r w:rsidR="00182859">
        <w:t>, Morgan Ackerman, Char</w:t>
      </w:r>
      <w:r w:rsidR="00766E7E">
        <w:t>Lee</w:t>
      </w:r>
      <w:r w:rsidR="00182859">
        <w:t xml:space="preserve"> Bachmann, Tessa Erdmann, </w:t>
      </w:r>
      <w:r w:rsidR="00360E2E">
        <w:t>Dan Tonak, Wyatt DeJong</w:t>
      </w:r>
    </w:p>
    <w:p w14:paraId="6733ED07" w14:textId="1648C2E2" w:rsidR="00360E2E" w:rsidRDefault="00EF662D">
      <w:r>
        <w:t xml:space="preserve">Attended </w:t>
      </w:r>
      <w:r w:rsidR="00360E2E">
        <w:t>Via Zoom: Hunter Eide, Sidney</w:t>
      </w:r>
      <w:r>
        <w:t xml:space="preserve"> Peterson</w:t>
      </w:r>
      <w:r w:rsidR="00360E2E">
        <w:t>, Megan</w:t>
      </w:r>
      <w:r>
        <w:t xml:space="preserve"> Sanders</w:t>
      </w:r>
      <w:r w:rsidR="00360E2E">
        <w:t>, Kathryn</w:t>
      </w:r>
      <w:r>
        <w:t xml:space="preserve"> Rausch</w:t>
      </w:r>
      <w:r w:rsidR="00360E2E">
        <w:t>, Brad Rei</w:t>
      </w:r>
      <w:r w:rsidR="001C0FE9">
        <w:t>n</w:t>
      </w:r>
      <w:r w:rsidR="00360E2E">
        <w:t>ke</w:t>
      </w:r>
      <w:r w:rsidR="003412D5">
        <w:t>, Rebecca Christman</w:t>
      </w:r>
    </w:p>
    <w:p w14:paraId="4E192213" w14:textId="77777777" w:rsidR="00EF662D" w:rsidRDefault="00EF662D" w:rsidP="00EF662D">
      <w:r>
        <w:t>President Sandy Osterday called the meeting to order at 12:13 p.m.</w:t>
      </w:r>
    </w:p>
    <w:p w14:paraId="353D0866" w14:textId="77777777" w:rsidR="00182859" w:rsidRDefault="00360E2E">
      <w:r>
        <w:t xml:space="preserve">Investment report </w:t>
      </w:r>
      <w:r w:rsidR="00182859">
        <w:t>by Brad R</w:t>
      </w:r>
      <w:r>
        <w:t>e</w:t>
      </w:r>
      <w:r w:rsidR="00182859">
        <w:t>i</w:t>
      </w:r>
      <w:r>
        <w:t>n</w:t>
      </w:r>
      <w:r w:rsidR="00182859">
        <w:t>ke</w:t>
      </w:r>
    </w:p>
    <w:p w14:paraId="0177EE33" w14:textId="77777777" w:rsidR="00182859" w:rsidRDefault="001C0FE9" w:rsidP="00182859">
      <w:pPr>
        <w:pStyle w:val="ListParagraph"/>
        <w:numPr>
          <w:ilvl w:val="0"/>
          <w:numId w:val="1"/>
        </w:numPr>
      </w:pPr>
      <w:r>
        <w:t>Adam Franken m</w:t>
      </w:r>
      <w:r w:rsidR="00182859">
        <w:t>oved to accept new members</w:t>
      </w:r>
      <w:r>
        <w:t xml:space="preserve"> to the board,</w:t>
      </w:r>
      <w:r w:rsidR="00182859">
        <w:t xml:space="preserve"> Char</w:t>
      </w:r>
      <w:r w:rsidR="00766E7E">
        <w:t>Lee</w:t>
      </w:r>
      <w:r w:rsidR="00182859">
        <w:t xml:space="preserve">: motion </w:t>
      </w:r>
      <w:r w:rsidR="00393A6E">
        <w:t>adopted</w:t>
      </w:r>
    </w:p>
    <w:p w14:paraId="70F9D664" w14:textId="77777777" w:rsidR="00182859" w:rsidRDefault="00182859" w:rsidP="00182859">
      <w:pPr>
        <w:pStyle w:val="ListParagraph"/>
        <w:numPr>
          <w:ilvl w:val="0"/>
          <w:numId w:val="1"/>
        </w:numPr>
      </w:pPr>
      <w:r>
        <w:t>Minutes presented in packet from April 24, 2022 and January 13, 2022</w:t>
      </w:r>
    </w:p>
    <w:p w14:paraId="3BA2BF8D" w14:textId="77777777" w:rsidR="00182859" w:rsidRDefault="00182859" w:rsidP="00182859">
      <w:pPr>
        <w:pStyle w:val="ListParagraph"/>
        <w:numPr>
          <w:ilvl w:val="1"/>
          <w:numId w:val="1"/>
        </w:numPr>
      </w:pPr>
      <w:r>
        <w:t>Stands approved as read/presented by general consent</w:t>
      </w:r>
    </w:p>
    <w:p w14:paraId="6D9B67F3" w14:textId="7E6383F9" w:rsidR="00182859" w:rsidRDefault="00182859" w:rsidP="00182859">
      <w:pPr>
        <w:pStyle w:val="ListParagraph"/>
        <w:numPr>
          <w:ilvl w:val="0"/>
          <w:numId w:val="1"/>
        </w:numPr>
      </w:pPr>
      <w:r>
        <w:t>Treasurer’s Report presented by Gretchen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3961"/>
        <w:gridCol w:w="2155"/>
        <w:gridCol w:w="266"/>
        <w:gridCol w:w="2155"/>
      </w:tblGrid>
      <w:tr w:rsidR="00E73FD1" w:rsidRPr="00E73FD1" w14:paraId="63123AF4" w14:textId="77777777" w:rsidTr="00E73FD1">
        <w:trPr>
          <w:trHeight w:val="405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8CC5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SD FFA Foundation Treasurer's Report 6/30/22</w:t>
            </w:r>
          </w:p>
        </w:tc>
      </w:tr>
      <w:tr w:rsidR="00E73FD1" w:rsidRPr="00E73FD1" w14:paraId="0F27C2DA" w14:textId="77777777" w:rsidTr="00E73FD1">
        <w:trPr>
          <w:trHeight w:val="375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973B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7E2F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36A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9A65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FD1" w:rsidRPr="00E73FD1" w14:paraId="000D4A76" w14:textId="77777777" w:rsidTr="00E73FD1">
        <w:trPr>
          <w:trHeight w:val="375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D47B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766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E0B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B9B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FD1" w:rsidRPr="00E73FD1" w14:paraId="0FE0689D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E397B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1FE866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Assets on 6-30-21 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23417B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93C45A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Assets on 6-30-22 </w:t>
            </w:r>
          </w:p>
        </w:tc>
      </w:tr>
      <w:tr w:rsidR="00E73FD1" w:rsidRPr="00E73FD1" w14:paraId="01AA638D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A0DFF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Wells Fargo (Checking)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B172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FD1">
              <w:rPr>
                <w:rFonts w:ascii="Calibri" w:eastAsia="Times New Roman" w:hAnsi="Calibri" w:cs="Calibri"/>
                <w:color w:val="000000"/>
              </w:rPr>
              <w:t xml:space="preserve"> $              320,224.45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F2074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EB43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FD1">
              <w:rPr>
                <w:rFonts w:ascii="Calibri" w:eastAsia="Times New Roman" w:hAnsi="Calibri" w:cs="Calibri"/>
                <w:color w:val="000000"/>
              </w:rPr>
              <w:t xml:space="preserve"> $                                -   </w:t>
            </w:r>
          </w:p>
        </w:tc>
      </w:tr>
      <w:tr w:rsidR="00E73FD1" w:rsidRPr="00E73FD1" w14:paraId="2AFB15E0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D585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Wells Fargo (High Yield Savings)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0F2C2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FD1">
              <w:rPr>
                <w:rFonts w:ascii="Calibri" w:eastAsia="Times New Roman" w:hAnsi="Calibri" w:cs="Calibri"/>
                <w:color w:val="000000"/>
              </w:rPr>
              <w:t xml:space="preserve"> $                 25,117.85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DEA16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A577B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FD1">
              <w:rPr>
                <w:rFonts w:ascii="Calibri" w:eastAsia="Times New Roman" w:hAnsi="Calibri" w:cs="Calibri"/>
                <w:color w:val="000000"/>
              </w:rPr>
              <w:t xml:space="preserve"> $                                -   </w:t>
            </w:r>
          </w:p>
        </w:tc>
      </w:tr>
      <w:tr w:rsidR="00E73FD1" w:rsidRPr="00E73FD1" w14:paraId="01684C58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0684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Dacotah Bank Checking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F57C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FD1">
              <w:rPr>
                <w:rFonts w:ascii="Calibri" w:eastAsia="Times New Roman" w:hAnsi="Calibri" w:cs="Calibri"/>
                <w:color w:val="000000"/>
              </w:rPr>
              <w:t xml:space="preserve"> $                                -  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4F85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6101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FD1">
              <w:rPr>
                <w:rFonts w:ascii="Calibri" w:eastAsia="Times New Roman" w:hAnsi="Calibri" w:cs="Calibri"/>
                <w:color w:val="000000"/>
              </w:rPr>
              <w:t xml:space="preserve"> $              331,092.78 </w:t>
            </w:r>
          </w:p>
        </w:tc>
      </w:tr>
      <w:tr w:rsidR="00E73FD1" w:rsidRPr="00E73FD1" w14:paraId="45101780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56B71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Dacotah Bank Money Market Savings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8C9F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FD1">
              <w:rPr>
                <w:rFonts w:ascii="Calibri" w:eastAsia="Times New Roman" w:hAnsi="Calibri" w:cs="Calibri"/>
                <w:color w:val="000000"/>
              </w:rPr>
              <w:t xml:space="preserve"> $                                -  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6213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5ED7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FD1">
              <w:rPr>
                <w:rFonts w:ascii="Calibri" w:eastAsia="Times New Roman" w:hAnsi="Calibri" w:cs="Calibri"/>
                <w:color w:val="000000"/>
              </w:rPr>
              <w:t xml:space="preserve"> $                 25,011.95 </w:t>
            </w:r>
          </w:p>
        </w:tc>
      </w:tr>
      <w:tr w:rsidR="00E73FD1" w:rsidRPr="00E73FD1" w14:paraId="39FD2D6D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26896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30939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5BB88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81291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FD1" w:rsidRPr="00E73FD1" w14:paraId="0591D655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4860A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SD Community Foundation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067F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</w:rPr>
            </w:pPr>
            <w:r w:rsidRPr="00E73FD1">
              <w:rPr>
                <w:rFonts w:ascii="Calibri" w:eastAsia="Times New Roman" w:hAnsi="Calibri" w:cs="Calibri"/>
                <w:color w:val="333333"/>
              </w:rPr>
              <w:t xml:space="preserve">$14,981.26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204F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5F4C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</w:rPr>
            </w:pPr>
            <w:r w:rsidRPr="00E73FD1">
              <w:rPr>
                <w:rFonts w:ascii="Calibri" w:eastAsia="Times New Roman" w:hAnsi="Calibri" w:cs="Calibri"/>
                <w:color w:val="333333"/>
              </w:rPr>
              <w:t xml:space="preserve">$11,684.16 </w:t>
            </w:r>
          </w:p>
        </w:tc>
      </w:tr>
      <w:tr w:rsidR="00E73FD1" w:rsidRPr="00E73FD1" w14:paraId="2B119B64" w14:textId="77777777" w:rsidTr="00E73FD1">
        <w:trPr>
          <w:trHeight w:val="375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27C3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A361C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ABAF3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A99B" w14:textId="77777777" w:rsidR="00E73FD1" w:rsidRPr="00E73FD1" w:rsidRDefault="00E73FD1" w:rsidP="00E7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FD1" w:rsidRPr="00E73FD1" w14:paraId="4DE2756D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31D60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SD FFA Foundation Endowment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C1BF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455,853.24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7601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F85A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503,260.52 </w:t>
            </w:r>
          </w:p>
        </w:tc>
      </w:tr>
      <w:tr w:rsidR="00E73FD1" w:rsidRPr="00E73FD1" w14:paraId="36AAA878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C39F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Bob Bell Endowment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6940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151,482.25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8D2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1C6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128,809.71 </w:t>
            </w:r>
          </w:p>
        </w:tc>
      </w:tr>
      <w:tr w:rsidR="00E73FD1" w:rsidRPr="00E73FD1" w14:paraId="032B353A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DDEA2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Fred and Joan DeRouchey Endowment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BAED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               -  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A48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4A04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46,235.03 </w:t>
            </w:r>
          </w:p>
        </w:tc>
      </w:tr>
      <w:tr w:rsidR="00E73FD1" w:rsidRPr="00E73FD1" w14:paraId="56901FEA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5A745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Mary Hanson Memorial Endowment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DA90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98,150.90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7E4A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844B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84,399.75 </w:t>
            </w:r>
          </w:p>
        </w:tc>
      </w:tr>
      <w:tr w:rsidR="00E73FD1" w:rsidRPr="00E73FD1" w14:paraId="0D7BDFBC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38C9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Walt Johnson Memorial Endowment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5CA0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49,142.44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254A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6671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41,528.05 </w:t>
            </w:r>
          </w:p>
        </w:tc>
      </w:tr>
      <w:tr w:rsidR="00E73FD1" w:rsidRPr="00E73FD1" w14:paraId="238FE449" w14:textId="77777777" w:rsidTr="00E73FD1">
        <w:trPr>
          <w:trHeight w:val="30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EB50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Ernie Wingen Memorial Endowment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48DB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60,789.39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FDF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10A9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52,892.33 </w:t>
            </w:r>
          </w:p>
        </w:tc>
      </w:tr>
      <w:tr w:rsidR="00E73FD1" w:rsidRPr="00E73FD1" w14:paraId="35646DB5" w14:textId="77777777" w:rsidTr="00E73FD1">
        <w:trPr>
          <w:trHeight w:val="315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8388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</w:rPr>
              <w:t>Gary Grey Memorial Endowment</w:t>
            </w:r>
          </w:p>
        </w:tc>
        <w:tc>
          <w:tcPr>
            <w:tcW w:w="21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A03EF65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14,794.98 </w:t>
            </w:r>
          </w:p>
        </w:tc>
        <w:tc>
          <w:tcPr>
            <w:tcW w:w="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403BA40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E0D0ACE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73FD1">
              <w:rPr>
                <w:rFonts w:ascii="Calibri" w:eastAsia="Times New Roman" w:hAnsi="Calibri" w:cs="Calibri"/>
              </w:rPr>
              <w:t xml:space="preserve"> $                 12,999.38 </w:t>
            </w:r>
          </w:p>
        </w:tc>
      </w:tr>
      <w:tr w:rsidR="00E73FD1" w:rsidRPr="00E73FD1" w14:paraId="61E75566" w14:textId="77777777" w:rsidTr="00E73FD1">
        <w:trPr>
          <w:trHeight w:val="33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8FAB" w14:textId="77777777" w:rsidR="00E73FD1" w:rsidRPr="00E73FD1" w:rsidRDefault="00E73FD1" w:rsidP="00E73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187EF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$     1,190,536.76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BC7B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A0AA" w14:textId="77777777" w:rsidR="00E73FD1" w:rsidRPr="00E73FD1" w:rsidRDefault="00E73FD1" w:rsidP="00E73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3FD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$     1,237,913.66 </w:t>
            </w:r>
          </w:p>
        </w:tc>
      </w:tr>
    </w:tbl>
    <w:p w14:paraId="4ACAEC14" w14:textId="77777777" w:rsidR="00E73FD1" w:rsidRDefault="00E73FD1" w:rsidP="00182859">
      <w:pPr>
        <w:pStyle w:val="ListParagraph"/>
        <w:numPr>
          <w:ilvl w:val="0"/>
          <w:numId w:val="1"/>
        </w:numPr>
      </w:pPr>
    </w:p>
    <w:p w14:paraId="7DEFCC69" w14:textId="77777777" w:rsidR="00360E2E" w:rsidRDefault="00393A6E" w:rsidP="00360E2E">
      <w:pPr>
        <w:pStyle w:val="ListParagraph"/>
        <w:numPr>
          <w:ilvl w:val="1"/>
          <w:numId w:val="1"/>
        </w:numPr>
      </w:pPr>
      <w:r>
        <w:t>An a</w:t>
      </w:r>
      <w:r w:rsidR="00360E2E">
        <w:t xml:space="preserve">udit </w:t>
      </w:r>
      <w:r>
        <w:t xml:space="preserve">would cost </w:t>
      </w:r>
      <w:r w:rsidR="00360E2E">
        <w:t>$7,500 - $10,000</w:t>
      </w:r>
    </w:p>
    <w:p w14:paraId="7381D127" w14:textId="77777777" w:rsidR="00360E2E" w:rsidRDefault="00360E2E" w:rsidP="00360E2E">
      <w:pPr>
        <w:pStyle w:val="ListParagraph"/>
        <w:numPr>
          <w:ilvl w:val="1"/>
          <w:numId w:val="1"/>
        </w:numPr>
      </w:pPr>
      <w:r>
        <w:t>We don’t need one unless we have a large federal grant or an ask for one</w:t>
      </w:r>
    </w:p>
    <w:p w14:paraId="5641AC7E" w14:textId="77777777" w:rsidR="00360E2E" w:rsidRDefault="00360E2E" w:rsidP="00360E2E">
      <w:pPr>
        <w:pStyle w:val="ListParagraph"/>
        <w:numPr>
          <w:ilvl w:val="1"/>
          <w:numId w:val="1"/>
        </w:numPr>
      </w:pPr>
      <w:r>
        <w:t>Approved as present by general consent</w:t>
      </w:r>
    </w:p>
    <w:p w14:paraId="30834A32" w14:textId="77777777" w:rsidR="00182859" w:rsidRDefault="00360E2E" w:rsidP="00182859">
      <w:pPr>
        <w:pStyle w:val="ListParagraph"/>
        <w:numPr>
          <w:ilvl w:val="0"/>
          <w:numId w:val="1"/>
        </w:numPr>
      </w:pPr>
      <w:r>
        <w:lastRenderedPageBreak/>
        <w:t>Audit Report</w:t>
      </w:r>
    </w:p>
    <w:p w14:paraId="37C233A3" w14:textId="77777777" w:rsidR="00360E2E" w:rsidRDefault="00360E2E" w:rsidP="00360E2E">
      <w:pPr>
        <w:pStyle w:val="ListParagraph"/>
        <w:numPr>
          <w:ilvl w:val="1"/>
          <w:numId w:val="1"/>
        </w:numPr>
      </w:pPr>
      <w:r>
        <w:t>All things look good</w:t>
      </w:r>
    </w:p>
    <w:p w14:paraId="3043B507" w14:textId="77777777" w:rsidR="00360E2E" w:rsidRDefault="00360E2E" w:rsidP="00360E2E">
      <w:pPr>
        <w:pStyle w:val="ListParagraph"/>
        <w:numPr>
          <w:ilvl w:val="0"/>
          <w:numId w:val="1"/>
        </w:numPr>
      </w:pPr>
      <w:r>
        <w:t>Annual review of Foundation Gift Acceptance Policy</w:t>
      </w:r>
    </w:p>
    <w:p w14:paraId="3084ABF4" w14:textId="77777777" w:rsidR="00360E2E" w:rsidRDefault="00360E2E" w:rsidP="00360E2E">
      <w:pPr>
        <w:pStyle w:val="ListParagraph"/>
        <w:numPr>
          <w:ilvl w:val="0"/>
          <w:numId w:val="1"/>
        </w:numPr>
      </w:pPr>
      <w:r>
        <w:t>Annual review of Foundation Investment Guidelines</w:t>
      </w:r>
    </w:p>
    <w:p w14:paraId="6CC58462" w14:textId="77777777" w:rsidR="00360E2E" w:rsidRDefault="00360E2E" w:rsidP="00360E2E">
      <w:pPr>
        <w:pStyle w:val="ListParagraph"/>
        <w:numPr>
          <w:ilvl w:val="0"/>
          <w:numId w:val="1"/>
        </w:numPr>
      </w:pPr>
      <w:r>
        <w:t>SD FFA Association report</w:t>
      </w:r>
    </w:p>
    <w:p w14:paraId="70748E26" w14:textId="77777777" w:rsidR="00360E2E" w:rsidRDefault="00F210CD" w:rsidP="00360E2E">
      <w:pPr>
        <w:pStyle w:val="ListParagraph"/>
        <w:numPr>
          <w:ilvl w:val="0"/>
          <w:numId w:val="1"/>
        </w:numPr>
      </w:pPr>
      <w:r>
        <w:t>Election of Foundation Officers</w:t>
      </w:r>
    </w:p>
    <w:p w14:paraId="427E2D08" w14:textId="77777777" w:rsidR="00F210CD" w:rsidRDefault="009F1A4E" w:rsidP="00F210CD">
      <w:pPr>
        <w:pStyle w:val="ListParagraph"/>
        <w:numPr>
          <w:ilvl w:val="1"/>
          <w:numId w:val="1"/>
        </w:numPr>
      </w:pPr>
      <w:r>
        <w:t>President: Sandy Osterday nominated by Adam, second</w:t>
      </w:r>
      <w:r w:rsidR="00393A6E">
        <w:t>ed by</w:t>
      </w:r>
      <w:r>
        <w:t xml:space="preserve"> Wyatt; motion passed</w:t>
      </w:r>
    </w:p>
    <w:p w14:paraId="7D927507" w14:textId="77777777" w:rsidR="009F1A4E" w:rsidRDefault="009F1A4E" w:rsidP="00F210CD">
      <w:pPr>
        <w:pStyle w:val="ListParagraph"/>
        <w:numPr>
          <w:ilvl w:val="1"/>
          <w:numId w:val="1"/>
        </w:numPr>
      </w:pPr>
      <w:r>
        <w:t>Vice President:</w:t>
      </w:r>
      <w:r w:rsidR="00393A6E">
        <w:t xml:space="preserve"> </w:t>
      </w:r>
      <w:r w:rsidR="00393A6E" w:rsidRPr="00393A6E">
        <w:t>Matilyn Kerr</w:t>
      </w:r>
      <w:r w:rsidR="00393A6E">
        <w:t xml:space="preserve"> </w:t>
      </w:r>
      <w:r>
        <w:t>nominated by Jason, second</w:t>
      </w:r>
      <w:r w:rsidR="00393A6E">
        <w:t>ed by</w:t>
      </w:r>
      <w:r>
        <w:t xml:space="preserve"> Tessa; motion passed</w:t>
      </w:r>
    </w:p>
    <w:p w14:paraId="76A087AC" w14:textId="77777777" w:rsidR="009F1A4E" w:rsidRDefault="009F1A4E" w:rsidP="00F210CD">
      <w:pPr>
        <w:pStyle w:val="ListParagraph"/>
        <w:numPr>
          <w:ilvl w:val="1"/>
          <w:numId w:val="1"/>
        </w:numPr>
      </w:pPr>
      <w:r>
        <w:t>Secretary: Wyatt DeJong</w:t>
      </w:r>
    </w:p>
    <w:p w14:paraId="0781D4B0" w14:textId="77777777" w:rsidR="009F1A4E" w:rsidRDefault="009F1A4E" w:rsidP="00F210CD">
      <w:pPr>
        <w:pStyle w:val="ListParagraph"/>
        <w:numPr>
          <w:ilvl w:val="1"/>
          <w:numId w:val="1"/>
        </w:numPr>
      </w:pPr>
      <w:r>
        <w:t xml:space="preserve">Treasurer: Jason Long nominated by Adam, seconded </w:t>
      </w:r>
      <w:r w:rsidR="00393A6E">
        <w:t xml:space="preserve">by </w:t>
      </w:r>
      <w:r>
        <w:t>Reed; motion passed</w:t>
      </w:r>
    </w:p>
    <w:p w14:paraId="1AC91984" w14:textId="77777777" w:rsidR="009F1A4E" w:rsidRDefault="009F1A4E" w:rsidP="00F210CD">
      <w:pPr>
        <w:pStyle w:val="ListParagraph"/>
        <w:numPr>
          <w:ilvl w:val="1"/>
          <w:numId w:val="1"/>
        </w:numPr>
      </w:pPr>
      <w:r>
        <w:t>Trustee: Reed Johnson</w:t>
      </w:r>
    </w:p>
    <w:p w14:paraId="2FE48B8F" w14:textId="34D00B45" w:rsidR="009F1A4E" w:rsidRDefault="009F1A4E" w:rsidP="00F210CD">
      <w:pPr>
        <w:pStyle w:val="ListParagraph"/>
        <w:numPr>
          <w:ilvl w:val="1"/>
          <w:numId w:val="1"/>
        </w:numPr>
      </w:pPr>
      <w:r>
        <w:t xml:space="preserve">Investment Committee: </w:t>
      </w:r>
      <w:r w:rsidR="003412D5">
        <w:t xml:space="preserve">Jason Long, </w:t>
      </w:r>
      <w:r>
        <w:t>Adam/District I, Mercedes Lemke, Rebecca Christman</w:t>
      </w:r>
    </w:p>
    <w:p w14:paraId="6DCAC609" w14:textId="77777777" w:rsidR="009F1A4E" w:rsidRDefault="006603CD" w:rsidP="009F1A4E">
      <w:pPr>
        <w:pStyle w:val="ListParagraph"/>
        <w:numPr>
          <w:ilvl w:val="0"/>
          <w:numId w:val="1"/>
        </w:numPr>
      </w:pPr>
      <w:r>
        <w:t>Capacity Building class update</w:t>
      </w:r>
      <w:r w:rsidR="00F13CA3">
        <w:t>:</w:t>
      </w:r>
    </w:p>
    <w:p w14:paraId="171C465A" w14:textId="77777777" w:rsidR="00F13CA3" w:rsidRDefault="00F13CA3" w:rsidP="00F13CA3">
      <w:pPr>
        <w:pStyle w:val="ListParagraph"/>
        <w:numPr>
          <w:ilvl w:val="1"/>
          <w:numId w:val="1"/>
        </w:numPr>
      </w:pPr>
      <w:r>
        <w:t>Refer to list in packet to see if we should have additional asks from long-term sponsors; help the Foundation identify</w:t>
      </w:r>
      <w:r w:rsidR="00EF180F">
        <w:t xml:space="preserve"> – ACTION: pick five people/businesses to make a meaningful ask and send list to Gerri by August 15, 2022. </w:t>
      </w:r>
    </w:p>
    <w:p w14:paraId="32C3A092" w14:textId="77777777" w:rsidR="00EF180F" w:rsidRDefault="006603CD" w:rsidP="00F13CA3">
      <w:pPr>
        <w:pStyle w:val="ListParagraph"/>
        <w:numPr>
          <w:ilvl w:val="1"/>
          <w:numId w:val="1"/>
        </w:numPr>
      </w:pPr>
      <w:r>
        <w:t xml:space="preserve">5-6 Thank you notes need to be sent to names on slips handed out. </w:t>
      </w:r>
    </w:p>
    <w:p w14:paraId="15F3CB85" w14:textId="77777777" w:rsidR="006603CD" w:rsidRDefault="006603CD" w:rsidP="006603CD">
      <w:pPr>
        <w:pStyle w:val="ListParagraph"/>
        <w:numPr>
          <w:ilvl w:val="0"/>
          <w:numId w:val="1"/>
        </w:numPr>
      </w:pPr>
      <w:r>
        <w:t>Board Evaluations from January meeting</w:t>
      </w:r>
    </w:p>
    <w:p w14:paraId="44D375EC" w14:textId="77777777" w:rsidR="006603CD" w:rsidRDefault="005569FD" w:rsidP="005569FD">
      <w:pPr>
        <w:pStyle w:val="ListParagraph"/>
        <w:numPr>
          <w:ilvl w:val="0"/>
          <w:numId w:val="1"/>
        </w:numPr>
      </w:pPr>
      <w:r>
        <w:t>State of the Foundation</w:t>
      </w:r>
    </w:p>
    <w:p w14:paraId="7F5FB8F2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SD FFA’s New Era Update/Newsletter</w:t>
      </w:r>
    </w:p>
    <w:p w14:paraId="1647106E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Social Media – Jeanette Linke has taken over managing FFA and the Foundation social media accounts</w:t>
      </w:r>
    </w:p>
    <w:p w14:paraId="3F4E10D2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Memorials – two past donor memorials: Larry Nelson (general fund) &amp; Kendal Thompson (toward Ag Adventure Center)</w:t>
      </w:r>
    </w:p>
    <w:p w14:paraId="30E81F5B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Christmas letter – 1,900+</w:t>
      </w:r>
    </w:p>
    <w:p w14:paraId="5407C272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Annual brochure – 300</w:t>
      </w:r>
    </w:p>
    <w:p w14:paraId="48BB67D4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Sponsors: up to 731 versus 509 last year</w:t>
      </w:r>
    </w:p>
    <w:p w14:paraId="588B16BE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Media</w:t>
      </w:r>
    </w:p>
    <w:p w14:paraId="6AF451FC" w14:textId="77777777" w:rsidR="005569FD" w:rsidRDefault="005569FD" w:rsidP="005569FD">
      <w:pPr>
        <w:pStyle w:val="ListParagraph"/>
        <w:numPr>
          <w:ilvl w:val="2"/>
          <w:numId w:val="1"/>
        </w:numPr>
      </w:pPr>
      <w:r>
        <w:t>Radio interviews – over 30 radio interviews</w:t>
      </w:r>
    </w:p>
    <w:p w14:paraId="39FA1E05" w14:textId="77777777" w:rsidR="005569FD" w:rsidRDefault="005569FD" w:rsidP="005569FD">
      <w:pPr>
        <w:pStyle w:val="ListParagraph"/>
        <w:numPr>
          <w:ilvl w:val="2"/>
          <w:numId w:val="1"/>
        </w:numPr>
      </w:pPr>
      <w:r>
        <w:t>Press releases – over 32 sent out</w:t>
      </w:r>
    </w:p>
    <w:p w14:paraId="4B5E67D4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State Fair – Still need two $800 sponsors</w:t>
      </w:r>
    </w:p>
    <w:p w14:paraId="7FC20AD3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Ag Adventure Center</w:t>
      </w:r>
    </w:p>
    <w:p w14:paraId="5226468C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Ag Adventure Zone</w:t>
      </w:r>
    </w:p>
    <w:p w14:paraId="216D597B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Jacket Program – 319 members from 75 chapters last year</w:t>
      </w:r>
    </w:p>
    <w:p w14:paraId="7B0E7761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Chapter Grants – 9 service learning grants</w:t>
      </w:r>
    </w:p>
    <w:p w14:paraId="7506D12D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SD FFA Promotional Placements – do we continue? Ag teachers indicated either way</w:t>
      </w:r>
    </w:p>
    <w:p w14:paraId="21939ED0" w14:textId="77777777" w:rsidR="005569FD" w:rsidRDefault="005569FD" w:rsidP="005569FD">
      <w:pPr>
        <w:pStyle w:val="ListParagraph"/>
        <w:numPr>
          <w:ilvl w:val="1"/>
          <w:numId w:val="1"/>
        </w:numPr>
      </w:pPr>
      <w:r>
        <w:t>Career Carnival – Maybe too full to allow for easy of movement</w:t>
      </w:r>
    </w:p>
    <w:p w14:paraId="374067F5" w14:textId="77777777" w:rsidR="005569FD" w:rsidRDefault="005569FD" w:rsidP="005569FD">
      <w:pPr>
        <w:pStyle w:val="ListParagraph"/>
        <w:numPr>
          <w:ilvl w:val="2"/>
          <w:numId w:val="1"/>
        </w:numPr>
      </w:pPr>
      <w:r>
        <w:t>Maybe charge more than $300</w:t>
      </w:r>
      <w:r w:rsidR="00691C31">
        <w:t xml:space="preserve"> ($400)</w:t>
      </w:r>
    </w:p>
    <w:p w14:paraId="3CE0E60A" w14:textId="77777777" w:rsidR="00691C31" w:rsidRDefault="00691C31" w:rsidP="005569FD">
      <w:pPr>
        <w:pStyle w:val="ListParagraph"/>
        <w:numPr>
          <w:ilvl w:val="2"/>
          <w:numId w:val="1"/>
        </w:numPr>
      </w:pPr>
      <w:r>
        <w:t>Look into using all of the ballroom depending on if we can get testing out of there</w:t>
      </w:r>
    </w:p>
    <w:p w14:paraId="1AE5E4C7" w14:textId="77777777" w:rsidR="00691C31" w:rsidRDefault="00691C31" w:rsidP="00691C31">
      <w:pPr>
        <w:pStyle w:val="ListParagraph"/>
        <w:numPr>
          <w:ilvl w:val="1"/>
          <w:numId w:val="1"/>
        </w:numPr>
      </w:pPr>
      <w:r>
        <w:t>Silent Auction at Convention</w:t>
      </w:r>
    </w:p>
    <w:p w14:paraId="0086634A" w14:textId="77777777" w:rsidR="00691C31" w:rsidRDefault="00691C31" w:rsidP="00691C31">
      <w:pPr>
        <w:pStyle w:val="ListParagraph"/>
        <w:numPr>
          <w:ilvl w:val="1"/>
          <w:numId w:val="1"/>
        </w:numPr>
      </w:pPr>
      <w:r>
        <w:t>Online Auction</w:t>
      </w:r>
      <w:r w:rsidR="00AD5B48">
        <w:t xml:space="preserve">: Lodge package, fishing trip, meat bundle, etc. </w:t>
      </w:r>
    </w:p>
    <w:p w14:paraId="3E9BBBD0" w14:textId="77777777" w:rsidR="00AD5B48" w:rsidRDefault="00AD5B48" w:rsidP="00AD5B48">
      <w:pPr>
        <w:pStyle w:val="ListParagraph"/>
        <w:numPr>
          <w:ilvl w:val="2"/>
          <w:numId w:val="1"/>
        </w:numPr>
      </w:pPr>
      <w:r>
        <w:t>September 21</w:t>
      </w:r>
      <w:r w:rsidRPr="00AD5B48">
        <w:rPr>
          <w:vertAlign w:val="superscript"/>
        </w:rPr>
        <w:t>st</w:t>
      </w:r>
      <w:r>
        <w:t xml:space="preserve"> </w:t>
      </w:r>
    </w:p>
    <w:p w14:paraId="778101A9" w14:textId="77777777" w:rsidR="00AD5B48" w:rsidRDefault="00AD5B48" w:rsidP="00AD5B48">
      <w:pPr>
        <w:pStyle w:val="ListParagraph"/>
        <w:numPr>
          <w:ilvl w:val="0"/>
          <w:numId w:val="1"/>
        </w:numPr>
      </w:pPr>
      <w:r>
        <w:lastRenderedPageBreak/>
        <w:t>Projected vs Actual/Annual Report</w:t>
      </w:r>
    </w:p>
    <w:p w14:paraId="2B29B9AA" w14:textId="77777777" w:rsidR="00084C9F" w:rsidRDefault="00084C9F" w:rsidP="00AD5B48">
      <w:pPr>
        <w:pStyle w:val="ListParagraph"/>
        <w:numPr>
          <w:ilvl w:val="0"/>
          <w:numId w:val="1"/>
        </w:numPr>
      </w:pPr>
      <w:r>
        <w:t>Executive Session</w:t>
      </w:r>
    </w:p>
    <w:p w14:paraId="7AC47F9A" w14:textId="77777777" w:rsidR="00084C9F" w:rsidRDefault="00084C9F" w:rsidP="00084C9F">
      <w:pPr>
        <w:pStyle w:val="ListParagraph"/>
        <w:numPr>
          <w:ilvl w:val="1"/>
          <w:numId w:val="1"/>
        </w:numPr>
      </w:pPr>
      <w:r>
        <w:t>Motion to increase ED to 35/</w:t>
      </w:r>
      <w:r w:rsidR="00B77092">
        <w:t>hr.</w:t>
      </w:r>
      <w:r>
        <w:t xml:space="preserve"> by 90/month &amp; EA 29/</w:t>
      </w:r>
      <w:r w:rsidR="00B77092">
        <w:t>hr.</w:t>
      </w:r>
      <w:r>
        <w:t xml:space="preserve"> by 55 </w:t>
      </w:r>
      <w:r w:rsidR="00B77092">
        <w:t>hr.</w:t>
      </w:r>
      <w:r>
        <w:t>/</w:t>
      </w:r>
      <w:r w:rsidR="00B77092">
        <w:t>month:</w:t>
      </w:r>
      <w:r>
        <w:t xml:space="preserve"> $37,8000 &amp; $19,140</w:t>
      </w:r>
      <w:r w:rsidR="00831F7C">
        <w:t xml:space="preserve"> – motion passed by general consent. </w:t>
      </w:r>
    </w:p>
    <w:p w14:paraId="5F6036C5" w14:textId="77777777" w:rsidR="00AD5B48" w:rsidRDefault="00B77092" w:rsidP="00AD5B48">
      <w:pPr>
        <w:pStyle w:val="ListParagraph"/>
        <w:numPr>
          <w:ilvl w:val="0"/>
          <w:numId w:val="1"/>
        </w:numPr>
      </w:pPr>
      <w:r>
        <w:t>Proposed Budget 2022-2023</w:t>
      </w:r>
    </w:p>
    <w:p w14:paraId="09221F47" w14:textId="77777777" w:rsidR="00B77092" w:rsidRDefault="00B77092" w:rsidP="00B77092">
      <w:pPr>
        <w:pStyle w:val="ListParagraph"/>
        <w:numPr>
          <w:ilvl w:val="1"/>
          <w:numId w:val="1"/>
        </w:numPr>
      </w:pPr>
      <w:r>
        <w:t>Change ED salary to $37,900 and EA salary to $19,140.</w:t>
      </w:r>
    </w:p>
    <w:p w14:paraId="7D1695FF" w14:textId="77777777" w:rsidR="00B77092" w:rsidRDefault="00B77092" w:rsidP="00B77092">
      <w:pPr>
        <w:pStyle w:val="ListParagraph"/>
        <w:numPr>
          <w:ilvl w:val="1"/>
          <w:numId w:val="1"/>
        </w:numPr>
      </w:pPr>
      <w:r>
        <w:t>Adam moved to accept the budget, seconded, motion passed</w:t>
      </w:r>
    </w:p>
    <w:p w14:paraId="6685421C" w14:textId="77777777" w:rsidR="00B77092" w:rsidRDefault="00B77092" w:rsidP="00B77092">
      <w:pPr>
        <w:pStyle w:val="ListParagraph"/>
        <w:numPr>
          <w:ilvl w:val="0"/>
          <w:numId w:val="1"/>
        </w:numPr>
      </w:pPr>
      <w:r>
        <w:t>Legislative Breakfast, January 11-12</w:t>
      </w:r>
    </w:p>
    <w:p w14:paraId="21460A5C" w14:textId="6E7035E9" w:rsidR="00B77092" w:rsidRDefault="00CB5BE2" w:rsidP="00B77092">
      <w:pPr>
        <w:pStyle w:val="ListParagraph"/>
        <w:numPr>
          <w:ilvl w:val="1"/>
          <w:numId w:val="1"/>
        </w:numPr>
      </w:pPr>
      <w:r>
        <w:t>S</w:t>
      </w:r>
      <w:r>
        <w:t>upper and board training January 11</w:t>
      </w:r>
      <w:r>
        <w:t xml:space="preserve">, </w:t>
      </w:r>
      <w:r w:rsidR="00B77092">
        <w:t>Board meeting is in the a.m. of the 1</w:t>
      </w:r>
      <w:r>
        <w:t>2th</w:t>
      </w:r>
    </w:p>
    <w:p w14:paraId="17082B43" w14:textId="77777777" w:rsidR="00B77092" w:rsidRDefault="00393A6E" w:rsidP="00393A6E">
      <w:r>
        <w:t>President Osterday</w:t>
      </w:r>
      <w:r w:rsidR="00B77092">
        <w:t xml:space="preserve"> adjourned </w:t>
      </w:r>
      <w:r>
        <w:t>the meeting</w:t>
      </w:r>
      <w:r w:rsidR="00B77092">
        <w:t xml:space="preserve"> at 3:20 p.m.</w:t>
      </w:r>
    </w:p>
    <w:p w14:paraId="2F7079E4" w14:textId="77777777" w:rsidR="00393A6E" w:rsidRDefault="00393A6E" w:rsidP="00393A6E"/>
    <w:p w14:paraId="0900DD6C" w14:textId="77777777" w:rsidR="00393A6E" w:rsidRDefault="00393A6E" w:rsidP="00393A6E">
      <w:r>
        <w:t xml:space="preserve">Respectfully submitted, </w:t>
      </w:r>
    </w:p>
    <w:p w14:paraId="013B378E" w14:textId="77777777" w:rsidR="00393A6E" w:rsidRDefault="00393A6E" w:rsidP="00393A6E">
      <w:r>
        <w:t>Wyatt DeJong</w:t>
      </w:r>
    </w:p>
    <w:p w14:paraId="57CEE25B" w14:textId="77777777" w:rsidR="00393A6E" w:rsidRDefault="00393A6E" w:rsidP="00393A6E">
      <w:r>
        <w:t>SD FFA Executive Secretary</w:t>
      </w:r>
    </w:p>
    <w:p w14:paraId="36CE9780" w14:textId="77777777" w:rsidR="00182859" w:rsidRDefault="00182859"/>
    <w:sectPr w:rsidR="00182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9C6"/>
    <w:multiLevelType w:val="hybridMultilevel"/>
    <w:tmpl w:val="FFF022FC"/>
    <w:lvl w:ilvl="0" w:tplc="933A95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42D"/>
    <w:multiLevelType w:val="hybridMultilevel"/>
    <w:tmpl w:val="8BBEA356"/>
    <w:lvl w:ilvl="0" w:tplc="773CB27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90765">
    <w:abstractNumId w:val="1"/>
  </w:num>
  <w:num w:numId="2" w16cid:durableId="4547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59"/>
    <w:rsid w:val="00084C9F"/>
    <w:rsid w:val="00182859"/>
    <w:rsid w:val="001C0FE9"/>
    <w:rsid w:val="003412D5"/>
    <w:rsid w:val="00360E2E"/>
    <w:rsid w:val="00393A6E"/>
    <w:rsid w:val="004F3447"/>
    <w:rsid w:val="005569FD"/>
    <w:rsid w:val="00652F8B"/>
    <w:rsid w:val="006603CD"/>
    <w:rsid w:val="00691C31"/>
    <w:rsid w:val="00766E7E"/>
    <w:rsid w:val="00831F7C"/>
    <w:rsid w:val="009E2DE3"/>
    <w:rsid w:val="009F1A4E"/>
    <w:rsid w:val="00AD5B48"/>
    <w:rsid w:val="00B77092"/>
    <w:rsid w:val="00CB5BE2"/>
    <w:rsid w:val="00E73FD1"/>
    <w:rsid w:val="00EF180F"/>
    <w:rsid w:val="00EF662D"/>
    <w:rsid w:val="00F13CA3"/>
    <w:rsid w:val="00F2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F0CC"/>
  <w15:chartTrackingRefBased/>
  <w15:docId w15:val="{B1D7EA41-8518-46CD-85D7-1DFF5141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Wyatt.DeJong</dc:creator>
  <cp:keywords/>
  <dc:description/>
  <cp:lastModifiedBy>Sharp, Gretchen</cp:lastModifiedBy>
  <cp:revision>4</cp:revision>
  <dcterms:created xsi:type="dcterms:W3CDTF">2022-07-25T22:45:00Z</dcterms:created>
  <dcterms:modified xsi:type="dcterms:W3CDTF">2022-07-25T22:46:00Z</dcterms:modified>
</cp:coreProperties>
</file>